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5"/>
        <w:jc w:val="center"/>
        <w:spacing w:line="360" w:lineRule="auto"/>
        <w:rPr>
          <w:rFonts w:ascii="Arial" w:hAnsi="Arial"/>
          <w:b/>
          <w:bCs/>
          <w:highlight w:val="none"/>
        </w:rPr>
      </w:pPr>
      <w:r>
        <w:rPr>
          <w:rFonts w:ascii="Arial" w:hAnsi="Arial"/>
          <w:b/>
          <w:bCs/>
        </w:rPr>
        <w:t xml:space="preserve">ANEXO XI</w:t>
      </w:r>
      <w:r>
        <w:rPr>
          <w:rFonts w:ascii="Arial" w:hAnsi="Arial"/>
          <w:b/>
          <w:bCs/>
        </w:rPr>
        <w:t xml:space="preserve">I</w:t>
      </w:r>
      <w:r>
        <w:rPr>
          <w:rFonts w:ascii="Arial" w:hAnsi="Arial"/>
          <w:b/>
          <w:bCs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  <w:b/>
        </w:rPr>
        <w:t xml:space="preserve">DECLARAÇÃO E RELAÇÃO DOS DIRIGENTES DA </w:t>
      </w:r>
      <w:r>
        <w:rPr>
          <w:rFonts w:ascii="Arial" w:hAnsi="Arial"/>
          <w:b/>
        </w:rPr>
        <w:t xml:space="preserve">PROPO</w:t>
      </w:r>
      <w:r>
        <w:rPr>
          <w:rFonts w:ascii="Arial" w:hAnsi="Arial"/>
          <w:b/>
        </w:rPr>
        <w:t xml:space="preserve">NENTE</w:t>
      </w:r>
      <w:r>
        <w:rPr>
          <w:rFonts w:ascii="Arial" w:hAnsi="Arial"/>
          <w:b/>
        </w:rPr>
      </w:r>
      <w:r/>
    </w:p>
    <w:p>
      <w:pPr>
        <w:pStyle w:val="1025"/>
        <w:jc w:val="center"/>
        <w:spacing w:line="360" w:lineRule="auto"/>
      </w:pPr>
      <w:r>
        <w:rPr>
          <w:rFonts w:ascii="Arial" w:hAnsi="Arial"/>
          <w:b/>
        </w:rPr>
      </w:r>
      <w:r>
        <w:rPr>
          <w:rFonts w:ascii="Arial" w:hAnsi="Arial"/>
          <w:b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Declaro par</w:t>
      </w:r>
      <w:r>
        <w:rPr>
          <w:rFonts w:ascii="Arial" w:hAnsi="Arial"/>
          <w:sz w:val="22"/>
          <w:szCs w:val="22"/>
        </w:rPr>
        <w:t xml:space="preserve">a os devid</w:t>
      </w:r>
      <w:r>
        <w:rPr>
          <w:rFonts w:ascii="Arial" w:hAnsi="Arial"/>
          <w:sz w:val="22"/>
          <w:szCs w:val="22"/>
        </w:rPr>
        <w:t xml:space="preserve">os fin</w:t>
      </w:r>
      <w:r>
        <w:rPr>
          <w:rFonts w:ascii="Arial" w:hAnsi="Arial"/>
          <w:sz w:val="22"/>
          <w:szCs w:val="22"/>
        </w:rPr>
        <w:t xml:space="preserve">s, em nome da identificação da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  <w:t xml:space="preserve">,</w:t>
      </w:r>
      <w:r>
        <w:rPr>
          <w:rFonts w:ascii="Arial" w:hAnsi="Arial"/>
          <w:sz w:val="22"/>
          <w:szCs w:val="22"/>
        </w:rPr>
        <w:t xml:space="preserve"> que: Não há no quadro de dirigentes abaixo identificados: (a) membro de Poder ou do Ministério Públ</w:t>
      </w:r>
      <w:r>
        <w:rPr>
          <w:rFonts w:ascii="Arial" w:hAnsi="Arial"/>
          <w:sz w:val="22"/>
          <w:szCs w:val="22"/>
        </w:rPr>
        <w:t xml:space="preserve">ico ou dirigente de órgão ou entidade da administração pública; ou (b) cônjuge, </w:t>
      </w:r>
      <w:r>
        <w:rPr>
          <w:rFonts w:ascii="Arial" w:hAnsi="Arial"/>
          <w:sz w:val="22"/>
          <w:szCs w:val="22"/>
        </w:rPr>
        <w:t xml:space="preserve">companheiro ou par</w:t>
      </w:r>
      <w:r>
        <w:rPr>
          <w:rFonts w:ascii="Arial" w:hAnsi="Arial"/>
          <w:sz w:val="22"/>
          <w:szCs w:val="22"/>
        </w:rPr>
        <w:t xml:space="preserve">ente em li</w:t>
      </w:r>
      <w:r>
        <w:rPr>
          <w:rFonts w:ascii="Arial" w:hAnsi="Arial"/>
          <w:sz w:val="22"/>
          <w:szCs w:val="22"/>
        </w:rPr>
        <w:t xml:space="preserve">nha reta, colateral ou por afinidade, até o segundo grau, das pessoas mencionadas na alínea “a”. Observação: a presente vedação não se aplica às ent</w:t>
      </w:r>
      <w:r>
        <w:rPr>
          <w:rFonts w:ascii="Arial" w:hAnsi="Arial"/>
          <w:sz w:val="22"/>
          <w:szCs w:val="22"/>
        </w:rPr>
        <w:t xml:space="preserve">idades que, pela sua própria natureza, sejam constituídas pelas autoridades ora </w:t>
      </w:r>
      <w:r>
        <w:rPr>
          <w:rFonts w:ascii="Arial" w:hAnsi="Arial"/>
          <w:sz w:val="22"/>
          <w:szCs w:val="22"/>
        </w:rPr>
        <w:t xml:space="preserve">referidas (o que d</w:t>
      </w:r>
      <w:r>
        <w:rPr>
          <w:rFonts w:ascii="Arial" w:hAnsi="Arial"/>
          <w:sz w:val="22"/>
          <w:szCs w:val="22"/>
        </w:rPr>
        <w:t xml:space="preserve">everá ser </w:t>
      </w:r>
      <w:r>
        <w:rPr>
          <w:rFonts w:ascii="Arial" w:hAnsi="Arial"/>
          <w:sz w:val="22"/>
          <w:szCs w:val="22"/>
        </w:rPr>
        <w:t xml:space="preserve">devidamente informado e justificado pela Organização), sendo vedado que a mesma pessoa figure no instrumento de parceria simultaneamente como dirige</w:t>
      </w:r>
      <w:r>
        <w:rPr>
          <w:rFonts w:ascii="Arial" w:hAnsi="Arial"/>
          <w:sz w:val="22"/>
          <w:szCs w:val="22"/>
        </w:rPr>
        <w:t xml:space="preserve">nte e administrador público (art. 39, §5º, da Lei nº 13.019, de 2014);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both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40"/>
        <w:gridCol w:w="2606"/>
        <w:gridCol w:w="3133"/>
      </w:tblGrid>
      <w:tr>
        <w:trPr/>
        <w:tc>
          <w:tcPr>
            <w:gridSpan w:val="3"/>
            <w:tcW w:w="9179" w:type="dxa"/>
            <w:vAlign w:val="top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RELAÇÃO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NOMINAL ATUALIZADA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DOS DIRIG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ENTES DA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PROPONENTE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3440" w:type="dxa"/>
            <w:vAlign w:val="top"/>
            <w:textDirection w:val="lrTb"/>
            <w:noWrap w:val="false"/>
          </w:tcPr>
          <w:p>
            <w:pPr>
              <w:pStyle w:val="1054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Nome do dirigente e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cargo que ocupa na Organização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606" w:type="dxa"/>
            <w:vAlign w:val="top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Carteira de identidade, órgão expedidor e CPF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1054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Endereço residencial,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telefone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e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e-mail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3440" w:type="dxa"/>
            <w:vAlign w:val="top"/>
            <w:textDirection w:val="lrTb"/>
            <w:noWrap w:val="false"/>
          </w:tcPr>
          <w:p>
            <w:pPr>
              <w:pStyle w:val="1025"/>
              <w:jc w:val="center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center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center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606" w:type="dxa"/>
            <w:vAlign w:val="top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10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3440" w:type="dxa"/>
            <w:vAlign w:val="top"/>
            <w:textDirection w:val="lrTb"/>
            <w:noWrap w:val="false"/>
          </w:tcPr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60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3440" w:type="dxa"/>
            <w:vAlign w:val="top"/>
            <w:textDirection w:val="lrTb"/>
            <w:noWrap w:val="false"/>
          </w:tcPr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60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3440" w:type="dxa"/>
            <w:vAlign w:val="top"/>
            <w:textDirection w:val="lrTb"/>
            <w:noWrap w:val="false"/>
          </w:tcPr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60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3440" w:type="dxa"/>
            <w:vAlign w:val="top"/>
            <w:textDirection w:val="lrTb"/>
            <w:noWrap w:val="false"/>
          </w:tcPr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60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3440" w:type="dxa"/>
            <w:vAlign w:val="top"/>
            <w:textDirection w:val="lrTb"/>
            <w:noWrap w:val="false"/>
          </w:tcPr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60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3440" w:type="dxa"/>
            <w:vAlign w:val="top"/>
            <w:textDirection w:val="lrTb"/>
            <w:noWrap w:val="false"/>
          </w:tcPr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60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3440" w:type="dxa"/>
            <w:vAlign w:val="top"/>
            <w:textDirection w:val="lrTb"/>
            <w:noWrap w:val="false"/>
          </w:tcPr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606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102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</w:tbl>
    <w:p>
      <w:pPr>
        <w:pStyle w:val="1025"/>
        <w:jc w:val="both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25"/>
      </w:pP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Não contra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tará com recursos 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da parceri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a, para prestação de serviços, servidor ou empregado público, inclusive aquele que exerça cargo em comissão ou função de confiança, de órgão ou enti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dade da administração pública celebrante, ou seu cônjuge, companheiro ou parente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 em linha reta, co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lateral ou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 por afinidade, até o segundo grau, ressalvadas as hipóteses previstas em lei específica e na lei de diretrizes orçamentárias; 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/>
    </w:p>
    <w:p>
      <w:pPr>
        <w:pStyle w:val="1025"/>
        <w:jc w:val="both"/>
        <w:spacing w:line="360" w:lineRule="auto"/>
      </w:pP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Não serão remunerado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s, a qualquer título, com os recursos repassados: (a) membro de Poder ou do Mini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stério Público ou 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dirigente 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de órgão ou entidade da administração pública; (b) servidor ou empregado público, inclusive aquele que exerça cargo em comissão ou função de confian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ça, de órgão ou entidade da administração pública federal celebrante, ou seu côn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juge, companheiro 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ou parente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 em linha reta, colateral ou por afinidade, até o segundo grau, ressalvadas as hipóteses previstas em lei específica e na lei de diretrizes orçament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árias; e (c) pessoas naturais condenadas pela prática de crimes contra a adminis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tração pública ou 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contra o p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atrimônio público, de crimes eleitorais para os quais a lei comine pena privativa de liberdade, e de crimes de lavagem ou ocultação de bens, direito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s e valores.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/>
    </w:p>
    <w:p>
      <w:pPr>
        <w:pStyle w:val="1025"/>
        <w:jc w:val="center"/>
      </w:pP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/>
    </w:p>
    <w:p>
      <w:pPr>
        <w:pStyle w:val="1025"/>
        <w:jc w:val="right"/>
        <w:spacing w:line="360" w:lineRule="auto"/>
      </w:pPr>
      <w:r>
        <w:rPr>
          <w:rFonts w:ascii="Arial" w:hAnsi="Arial"/>
          <w:sz w:val="22"/>
        </w:rPr>
        <w:t xml:space="preserve">Cariacica (ES)</w:t>
      </w:r>
      <w:r>
        <w:rPr>
          <w:rFonts w:ascii="Arial" w:hAnsi="Arial"/>
          <w:sz w:val="22"/>
          <w:szCs w:val="22"/>
        </w:rPr>
        <w:t xml:space="preserve">, _____ de _______________</w:t>
      </w:r>
      <w:r>
        <w:rPr>
          <w:rFonts w:ascii="Arial" w:hAnsi="Arial"/>
          <w:sz w:val="22"/>
          <w:szCs w:val="22"/>
        </w:rPr>
        <w:t xml:space="preserve">de 20</w:t>
      </w:r>
      <w:r>
        <w:rPr>
          <w:rFonts w:ascii="Arial" w:hAnsi="Arial"/>
          <w:sz w:val="22"/>
          <w:szCs w:val="22"/>
        </w:rPr>
        <w:t xml:space="preserve">23.</w:t>
      </w:r>
      <w:r>
        <w:rPr>
          <w:rFonts w:ascii="Arial" w:hAnsi="Arial"/>
          <w:sz w:val="22"/>
          <w:szCs w:val="22"/>
        </w:rPr>
      </w:r>
      <w:r/>
    </w:p>
    <w:p>
      <w:pPr>
        <w:pStyle w:val="1025"/>
        <w:jc w:val="center"/>
      </w:pP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/>
    </w:p>
    <w:p>
      <w:pPr>
        <w:pStyle w:val="1025"/>
        <w:jc w:val="center"/>
      </w:pP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................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..................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..........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...............................................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/>
    </w:p>
    <w:p>
      <w:pPr>
        <w:pStyle w:val="1025"/>
        <w:jc w:val="center"/>
      </w:pP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(Nome e Cargo do Representante Legal da 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Proponente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)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/>
    </w:p>
    <w:p>
      <w:pPr>
        <w:pStyle w:val="1025"/>
        <w:jc w:val="center"/>
      </w:pP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Carimbo</w:t>
      </w:r>
      <w:r>
        <w:rPr>
          <w:rFonts w:ascii="Arial" w:hAnsi="Arial"/>
          <w:sz w:val="22"/>
          <w:szCs w:val="22"/>
        </w:rPr>
      </w:r>
      <w:r/>
    </w:p>
    <w:p>
      <w:pPr>
        <w:pStyle w:val="1025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0" w:lineRule="atLeast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0" w:lineRule="atLeast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0" w:lineRule="atLeast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0" w:lineRule="atLeast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jc w:val="center"/>
        <w:spacing w:line="0" w:lineRule="atLeast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0" w:lineRule="atLeast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25"/>
        <w:jc w:val="center"/>
        <w:spacing w:line="0" w:lineRule="atLeast"/>
      </w:pPr>
      <w:r>
        <w:rPr>
          <w:rFonts w:ascii="Arial" w:hAnsi="Arial"/>
        </w:rPr>
      </w:r>
      <w:r>
        <w:rPr>
          <w:rFonts w:ascii="Arial" w:hAnsi="Arial"/>
        </w:rPr>
      </w:r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2240" w:h="15840" w:orient="portrait"/>
      <w:pgMar w:top="1701" w:right="1610" w:bottom="1134" w:left="1701" w:header="426" w:footer="31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Batang">
    <w:panose1 w:val="02010600030101010101"/>
  </w:font>
  <w:font w:name="Calibri">
    <w:panose1 w:val="020F0502020204030204"/>
  </w:font>
  <w:font w:name="Lucida Sans Unicode">
    <w:panose1 w:val="020B060203050402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9141" w:type="dxa"/>
      <w:tblInd w:w="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1E0" w:firstRow="1" w:lastRow="1" w:firstColumn="1" w:lastColumn="1" w:noHBand="0" w:noVBand="0"/>
    </w:tblPr>
    <w:tblGrid>
      <w:gridCol w:w="9141"/>
    </w:tblGrid>
    <w:tr>
      <w:trPr>
        <w:trHeight w:val="552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9141" w:type="dxa"/>
          <w:vAlign w:val="top"/>
          <w:textDirection w:val="lrTb"/>
          <w:noWrap w:val="false"/>
        </w:tcPr>
        <w:p>
          <w:pPr>
            <w:pStyle w:val="1025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Av. Getúlio Vargas, nº. 311 - Campo Grande – Cariacica</w:t>
          </w:r>
          <w:r>
            <w:rPr>
              <w:rFonts w:ascii="Arial" w:hAnsi="Arial" w:cs="Arial"/>
              <w:sz w:val="22"/>
              <w:szCs w:val="22"/>
            </w:rPr>
          </w:r>
          <w:r/>
        </w:p>
        <w:p>
          <w:pPr>
            <w:pStyle w:val="103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Telefone: 3354-7117 - Email:comdcac@cariacica.es.gov.br</w:t>
          </w:r>
          <w:r>
            <w:rPr>
              <w:rFonts w:ascii="Arial" w:hAnsi="Arial" w:cs="Arial"/>
              <w:sz w:val="22"/>
              <w:szCs w:val="22"/>
            </w:rPr>
          </w:r>
          <w:r/>
        </w:p>
      </w:tc>
    </w:tr>
  </w:tbl>
  <w:p>
    <w:pPr>
      <w:pStyle w:val="102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Style w:val="1036"/>
      </w:rPr>
      <w:framePr w:wrap="around" w:vAnchor="text" w:hAnchor="margin" w:xAlign="right" w:y="1"/>
    </w:pPr>
    <w:r>
      <w:rPr>
        <w:rStyle w:val="1036"/>
      </w:rPr>
      <w:fldChar w:fldCharType="begin"/>
    </w:r>
    <w:r>
      <w:rPr>
        <w:rStyle w:val="1036"/>
      </w:rPr>
      <w:instrText xml:space="preserve">PAGE  </w:instrText>
    </w:r>
    <w:r>
      <w:rPr>
        <w:rStyle w:val="1036"/>
      </w:rPr>
      <w:fldChar w:fldCharType="end"/>
    </w:r>
    <w:r>
      <w:rPr>
        <w:rStyle w:val="1036"/>
      </w:rPr>
    </w:r>
    <w:r/>
  </w:p>
  <w:p>
    <w:pPr>
      <w:pStyle w:val="1033"/>
      <w:ind w:right="360"/>
    </w:pPr>
    <w:r/>
    <w:r/>
  </w:p>
  <w:p>
    <w:pPr>
      <w:pStyle w:val="10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288925</wp:posOffset>
              </wp:positionH>
              <wp:positionV relativeFrom="paragraph">
                <wp:posOffset>96615</wp:posOffset>
              </wp:positionV>
              <wp:extent cx="746600" cy="523875"/>
              <wp:effectExtent l="6350" t="6350" r="6350" b="635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4927" t="5626" r="6694" b="4500"/>
                      <a:stretch/>
                    </pic:blipFill>
                    <pic:spPr bwMode="auto">
                      <a:xfrm flipH="0" flipV="0">
                        <a:off x="0" y="0"/>
                        <a:ext cx="746599" cy="5238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2.8pt;mso-position-horizontal:absolute;mso-position-vertical-relative:text;margin-top:7.6pt;mso-position-vertical:absolute;width:58.8pt;height:41.2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CONSELHO MUNICIPAL DOS DIREITOS DA CRIANÇA E </w:t>
    </w:r>
    <w:r/>
  </w:p>
  <w:p>
    <w:pPr>
      <w:pStyle w:val="102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DO ADOLESCENTE DE CARIACICA- COMDCAC</w:t>
    </w:r>
    <w:r/>
  </w:p>
  <w:p>
    <w:pPr>
      <w:pStyle w:val="102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Lei Municipal nº. 5</w:t>
    </w:r>
    <w:r>
      <w:rPr>
        <w:rFonts w:ascii="Arial" w:hAnsi="Arial" w:cs="Arial"/>
        <w:sz w:val="20"/>
        <w:szCs w:val="20"/>
      </w:rPr>
      <w:t xml:space="preserve">.</w:t>
    </w:r>
    <w:r>
      <w:rPr>
        <w:rFonts w:ascii="Arial" w:hAnsi="Arial" w:cs="Arial"/>
        <w:sz w:val="20"/>
        <w:szCs w:val="20"/>
      </w:rPr>
      <w:t xml:space="preserve">396/2015</w:t>
    </w:r>
    <w:r>
      <w:rPr>
        <w:rFonts w:ascii="Arial" w:hAnsi="Arial" w:cs="Arial"/>
        <w:sz w:val="20"/>
        <w:szCs w:val="20"/>
      </w:rPr>
    </w:r>
    <w:r/>
  </w:p>
  <w:p>
    <w:pPr>
      <w:pStyle w:val="10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4"/>
      <w:numFmt w:val="upperLetter"/>
      <w:isLgl w:val="false"/>
      <w:suff w:val="tab"/>
      <w:lvlText w:val="%1.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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83" w:hanging="360"/>
      </w:pPr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144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72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6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5978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6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 w:cs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57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338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4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5"/>
        <w:ind w:left="78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50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22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94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6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8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10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82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543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pStyle w:val="1025"/>
        <w:ind w:left="108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8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543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2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5"/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25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05" w:hanging="180"/>
      </w:pPr>
    </w:lvl>
  </w:abstractNum>
  <w:abstractNum w:abstractNumId="4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8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25"/>
        <w:ind w:left="720" w:hanging="1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2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2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2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2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2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2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2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2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25"/>
        <w:ind w:left="6480" w:hanging="180"/>
      </w:p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1025"/>
      </w:pPr>
    </w:lvl>
    <w:lvl w:ilvl="1">
      <w:start w:val="1"/>
      <w:numFmt w:val="bullet"/>
      <w:isLgl w:val="false"/>
      <w:suff w:val="tab"/>
      <w:lvlText w:val=""/>
      <w:lvlJc w:val="left"/>
      <w:pPr>
        <w:pStyle w:val="1025"/>
      </w:pPr>
    </w:lvl>
    <w:lvl w:ilvl="2">
      <w:start w:val="1"/>
      <w:numFmt w:val="bullet"/>
      <w:isLgl w:val="false"/>
      <w:suff w:val="tab"/>
      <w:lvlText w:val=""/>
      <w:lvlJc w:val="left"/>
      <w:pPr>
        <w:pStyle w:val="1025"/>
      </w:pPr>
    </w:lvl>
    <w:lvl w:ilvl="3">
      <w:start w:val="1"/>
      <w:numFmt w:val="bullet"/>
      <w:isLgl w:val="false"/>
      <w:suff w:val="tab"/>
      <w:lvlText w:val=""/>
      <w:lvlJc w:val="left"/>
      <w:pPr>
        <w:pStyle w:val="1025"/>
      </w:pPr>
    </w:lvl>
    <w:lvl w:ilvl="4">
      <w:start w:val="1"/>
      <w:numFmt w:val="bullet"/>
      <w:isLgl w:val="false"/>
      <w:suff w:val="tab"/>
      <w:lvlText w:val=""/>
      <w:lvlJc w:val="left"/>
      <w:pPr>
        <w:pStyle w:val="1025"/>
      </w:pPr>
    </w:lvl>
    <w:lvl w:ilvl="5">
      <w:start w:val="1"/>
      <w:numFmt w:val="bullet"/>
      <w:isLgl w:val="false"/>
      <w:suff w:val="tab"/>
      <w:lvlText w:val=""/>
      <w:lvlJc w:val="left"/>
      <w:pPr>
        <w:pStyle w:val="1025"/>
      </w:pPr>
    </w:lvl>
    <w:lvl w:ilvl="6">
      <w:start w:val="1"/>
      <w:numFmt w:val="bullet"/>
      <w:isLgl w:val="false"/>
      <w:suff w:val="tab"/>
      <w:lvlText w:val=""/>
      <w:lvlJc w:val="left"/>
      <w:pPr>
        <w:pStyle w:val="1025"/>
      </w:pPr>
    </w:lvl>
    <w:lvl w:ilvl="7">
      <w:start w:val="1"/>
      <w:numFmt w:val="bullet"/>
      <w:isLgl w:val="false"/>
      <w:suff w:val="tab"/>
      <w:lvlText w:val=""/>
      <w:lvlJc w:val="left"/>
      <w:pPr>
        <w:pStyle w:val="1025"/>
      </w:pPr>
    </w:lvl>
    <w:lvl w:ilvl="8">
      <w:start w:val="1"/>
      <w:numFmt w:val="bullet"/>
      <w:isLgl w:val="false"/>
      <w:suff w:val="tab"/>
      <w:lvlText w:val=""/>
      <w:lvlJc w:val="left"/>
      <w:pPr>
        <w:pStyle w:val="1025"/>
      </w:pPr>
    </w:lvl>
  </w:abstractNum>
  <w:num w:numId="1">
    <w:abstractNumId w:val="16"/>
  </w:num>
  <w:num w:numId="2">
    <w:abstractNumId w:val="11"/>
  </w:num>
  <w:num w:numId="3">
    <w:abstractNumId w:val="26"/>
  </w:num>
  <w:num w:numId="4">
    <w:abstractNumId w:val="34"/>
  </w:num>
  <w:num w:numId="5">
    <w:abstractNumId w:val="38"/>
  </w:num>
  <w:num w:numId="6">
    <w:abstractNumId w:val="3"/>
  </w:num>
  <w:num w:numId="7">
    <w:abstractNumId w:val="36"/>
  </w:num>
  <w:num w:numId="8">
    <w:abstractNumId w:val="13"/>
  </w:num>
  <w:num w:numId="9">
    <w:abstractNumId w:val="21"/>
  </w:num>
  <w:num w:numId="10">
    <w:abstractNumId w:val="25"/>
  </w:num>
  <w:num w:numId="11">
    <w:abstractNumId w:val="41"/>
  </w:num>
  <w:num w:numId="12">
    <w:abstractNumId w:val="42"/>
  </w:num>
  <w:num w:numId="13">
    <w:abstractNumId w:val="8"/>
  </w:num>
  <w:num w:numId="14">
    <w:abstractNumId w:val="44"/>
  </w:num>
  <w:num w:numId="15">
    <w:abstractNumId w:val="27"/>
  </w:num>
  <w:num w:numId="16">
    <w:abstractNumId w:val="15"/>
  </w:num>
  <w:num w:numId="17">
    <w:abstractNumId w:val="1"/>
  </w:num>
  <w:num w:numId="18">
    <w:abstractNumId w:val="32"/>
  </w:num>
  <w:num w:numId="19">
    <w:abstractNumId w:val="14"/>
  </w:num>
  <w:num w:numId="20">
    <w:abstractNumId w:val="7"/>
  </w:num>
  <w:num w:numId="21">
    <w:abstractNumId w:val="19"/>
  </w:num>
  <w:num w:numId="22">
    <w:abstractNumId w:val="23"/>
  </w:num>
  <w:num w:numId="23">
    <w:abstractNumId w:val="24"/>
  </w:num>
  <w:num w:numId="24">
    <w:abstractNumId w:val="45"/>
  </w:num>
  <w:num w:numId="25">
    <w:abstractNumId w:val="10"/>
  </w:num>
  <w:num w:numId="26">
    <w:abstractNumId w:val="31"/>
  </w:num>
  <w:num w:numId="27">
    <w:abstractNumId w:val="30"/>
  </w:num>
  <w:num w:numId="28">
    <w:abstractNumId w:val="9"/>
  </w:num>
  <w:num w:numId="29">
    <w:abstractNumId w:val="20"/>
  </w:num>
  <w:num w:numId="30">
    <w:abstractNumId w:val="46"/>
  </w:num>
  <w:num w:numId="31">
    <w:abstractNumId w:val="18"/>
  </w:num>
  <w:num w:numId="32">
    <w:abstractNumId w:val="12"/>
  </w:num>
  <w:num w:numId="33">
    <w:abstractNumId w:val="40"/>
  </w:num>
  <w:num w:numId="34">
    <w:abstractNumId w:val="5"/>
  </w:num>
  <w:num w:numId="35">
    <w:abstractNumId w:val="43"/>
  </w:num>
  <w:num w:numId="36">
    <w:abstractNumId w:val="2"/>
  </w:num>
  <w:num w:numId="37">
    <w:abstractNumId w:val="33"/>
  </w:num>
  <w:num w:numId="38">
    <w:abstractNumId w:val="6"/>
  </w:num>
  <w:num w:numId="39">
    <w:abstractNumId w:val="39"/>
  </w:num>
  <w:num w:numId="40">
    <w:abstractNumId w:val="28"/>
  </w:num>
  <w:num w:numId="41">
    <w:abstractNumId w:val="22"/>
  </w:num>
  <w:num w:numId="42">
    <w:abstractNumId w:val="35"/>
  </w:num>
  <w:num w:numId="43">
    <w:abstractNumId w:val="4"/>
  </w:num>
  <w:num w:numId="44">
    <w:abstractNumId w:val="29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7"/>
  </w:num>
  <w:num w:numId="49">
    <w:abstractNumId w:val="17"/>
  </w:num>
  <w:num w:numId="50">
    <w:abstractNumId w:val="47"/>
    <w:lvlOverride w:ilvl="0">
      <w:startOverride w:val="1"/>
    </w:lvlOverride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8">
    <w:name w:val="Heading 1"/>
    <w:basedOn w:val="1025"/>
    <w:next w:val="1025"/>
    <w:link w:val="8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849">
    <w:name w:val="Heading 1 Char"/>
    <w:link w:val="848"/>
    <w:uiPriority w:val="9"/>
    <w:rPr>
      <w:rFonts w:ascii="Arial" w:hAnsi="Arial" w:cs="Arial" w:eastAsia="Arial"/>
      <w:sz w:val="40"/>
      <w:szCs w:val="40"/>
    </w:rPr>
  </w:style>
  <w:style w:type="paragraph" w:styleId="850">
    <w:name w:val="Heading 2"/>
    <w:basedOn w:val="1025"/>
    <w:next w:val="1025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51">
    <w:name w:val="Heading 2 Char"/>
    <w:link w:val="850"/>
    <w:uiPriority w:val="9"/>
    <w:rPr>
      <w:rFonts w:ascii="Arial" w:hAnsi="Arial" w:cs="Arial" w:eastAsia="Arial"/>
      <w:sz w:val="34"/>
    </w:rPr>
  </w:style>
  <w:style w:type="paragraph" w:styleId="852">
    <w:name w:val="Heading 3"/>
    <w:basedOn w:val="1025"/>
    <w:next w:val="1025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853">
    <w:name w:val="Heading 3 Char"/>
    <w:link w:val="852"/>
    <w:uiPriority w:val="9"/>
    <w:rPr>
      <w:rFonts w:ascii="Arial" w:hAnsi="Arial" w:cs="Arial" w:eastAsia="Arial"/>
      <w:sz w:val="30"/>
      <w:szCs w:val="30"/>
    </w:rPr>
  </w:style>
  <w:style w:type="paragraph" w:styleId="854">
    <w:name w:val="Heading 4"/>
    <w:basedOn w:val="1025"/>
    <w:next w:val="1025"/>
    <w:link w:val="8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55">
    <w:name w:val="Heading 4 Char"/>
    <w:link w:val="854"/>
    <w:uiPriority w:val="9"/>
    <w:rPr>
      <w:rFonts w:ascii="Arial" w:hAnsi="Arial" w:cs="Arial" w:eastAsia="Arial"/>
      <w:b/>
      <w:bCs/>
      <w:sz w:val="26"/>
      <w:szCs w:val="26"/>
    </w:rPr>
  </w:style>
  <w:style w:type="paragraph" w:styleId="856">
    <w:name w:val="Heading 5"/>
    <w:basedOn w:val="1025"/>
    <w:next w:val="1025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57">
    <w:name w:val="Heading 5 Char"/>
    <w:link w:val="856"/>
    <w:uiPriority w:val="9"/>
    <w:rPr>
      <w:rFonts w:ascii="Arial" w:hAnsi="Arial" w:cs="Arial" w:eastAsia="Arial"/>
      <w:b/>
      <w:bCs/>
      <w:sz w:val="24"/>
      <w:szCs w:val="24"/>
    </w:rPr>
  </w:style>
  <w:style w:type="paragraph" w:styleId="858">
    <w:name w:val="Heading 6"/>
    <w:basedOn w:val="1025"/>
    <w:next w:val="1025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59">
    <w:name w:val="Heading 6 Char"/>
    <w:link w:val="858"/>
    <w:uiPriority w:val="9"/>
    <w:rPr>
      <w:rFonts w:ascii="Arial" w:hAnsi="Arial" w:cs="Arial" w:eastAsia="Arial"/>
      <w:b/>
      <w:bCs/>
      <w:sz w:val="22"/>
      <w:szCs w:val="22"/>
    </w:rPr>
  </w:style>
  <w:style w:type="paragraph" w:styleId="860">
    <w:name w:val="Heading 7"/>
    <w:basedOn w:val="1025"/>
    <w:next w:val="1025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61">
    <w:name w:val="Heading 7 Char"/>
    <w:link w:val="8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62">
    <w:name w:val="Heading 8"/>
    <w:basedOn w:val="1025"/>
    <w:next w:val="1025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63">
    <w:name w:val="Heading 8 Char"/>
    <w:link w:val="862"/>
    <w:uiPriority w:val="9"/>
    <w:rPr>
      <w:rFonts w:ascii="Arial" w:hAnsi="Arial" w:cs="Arial" w:eastAsia="Arial"/>
      <w:i/>
      <w:iCs/>
      <w:sz w:val="22"/>
      <w:szCs w:val="22"/>
    </w:rPr>
  </w:style>
  <w:style w:type="paragraph" w:styleId="864">
    <w:name w:val="Heading 9"/>
    <w:basedOn w:val="1025"/>
    <w:next w:val="1025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65">
    <w:name w:val="Heading 9 Char"/>
    <w:link w:val="864"/>
    <w:uiPriority w:val="9"/>
    <w:rPr>
      <w:rFonts w:ascii="Arial" w:hAnsi="Arial" w:cs="Arial" w:eastAsia="Arial"/>
      <w:i/>
      <w:iCs/>
      <w:sz w:val="21"/>
      <w:szCs w:val="21"/>
    </w:rPr>
  </w:style>
  <w:style w:type="paragraph" w:styleId="866">
    <w:name w:val="List Paragraph"/>
    <w:basedOn w:val="1025"/>
    <w:uiPriority w:val="34"/>
    <w:qFormat/>
    <w:pPr>
      <w:contextualSpacing/>
      <w:ind w:left="720"/>
    </w:pPr>
  </w:style>
  <w:style w:type="paragraph" w:styleId="867">
    <w:name w:val="No Spacing"/>
    <w:uiPriority w:val="1"/>
    <w:qFormat/>
    <w:pPr>
      <w:spacing w:before="0" w:after="0" w:line="240" w:lineRule="auto"/>
    </w:pPr>
  </w:style>
  <w:style w:type="paragraph" w:styleId="868">
    <w:name w:val="Title"/>
    <w:basedOn w:val="1025"/>
    <w:next w:val="1025"/>
    <w:link w:val="8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9">
    <w:name w:val="Title Char"/>
    <w:link w:val="868"/>
    <w:uiPriority w:val="10"/>
    <w:rPr>
      <w:sz w:val="48"/>
      <w:szCs w:val="48"/>
    </w:rPr>
  </w:style>
  <w:style w:type="paragraph" w:styleId="870">
    <w:name w:val="Subtitle"/>
    <w:basedOn w:val="1025"/>
    <w:next w:val="1025"/>
    <w:link w:val="871"/>
    <w:uiPriority w:val="11"/>
    <w:qFormat/>
    <w:pPr>
      <w:spacing w:before="200" w:after="200"/>
    </w:pPr>
    <w:rPr>
      <w:sz w:val="24"/>
      <w:szCs w:val="24"/>
    </w:rPr>
  </w:style>
  <w:style w:type="character" w:styleId="871">
    <w:name w:val="Subtitle Char"/>
    <w:link w:val="870"/>
    <w:uiPriority w:val="11"/>
    <w:rPr>
      <w:sz w:val="24"/>
      <w:szCs w:val="24"/>
    </w:rPr>
  </w:style>
  <w:style w:type="paragraph" w:styleId="872">
    <w:name w:val="Quote"/>
    <w:basedOn w:val="1025"/>
    <w:next w:val="1025"/>
    <w:link w:val="873"/>
    <w:uiPriority w:val="29"/>
    <w:qFormat/>
    <w:pPr>
      <w:ind w:left="720" w:right="720"/>
    </w:pPr>
    <w:rPr>
      <w:i/>
    </w:rPr>
  </w:style>
  <w:style w:type="character" w:styleId="873">
    <w:name w:val="Quote Char"/>
    <w:link w:val="872"/>
    <w:uiPriority w:val="29"/>
    <w:rPr>
      <w:i/>
    </w:rPr>
  </w:style>
  <w:style w:type="paragraph" w:styleId="874">
    <w:name w:val="Intense Quote"/>
    <w:basedOn w:val="1025"/>
    <w:next w:val="1025"/>
    <w:link w:val="8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5">
    <w:name w:val="Intense Quote Char"/>
    <w:link w:val="874"/>
    <w:uiPriority w:val="30"/>
    <w:rPr>
      <w:i/>
    </w:rPr>
  </w:style>
  <w:style w:type="paragraph" w:styleId="876">
    <w:name w:val="Header"/>
    <w:basedOn w:val="1025"/>
    <w:link w:val="8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7">
    <w:name w:val="Header Char"/>
    <w:link w:val="876"/>
    <w:uiPriority w:val="99"/>
  </w:style>
  <w:style w:type="paragraph" w:styleId="878">
    <w:name w:val="Footer"/>
    <w:basedOn w:val="1025"/>
    <w:link w:val="8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9">
    <w:name w:val="Footer Char"/>
    <w:link w:val="878"/>
    <w:uiPriority w:val="99"/>
  </w:style>
  <w:style w:type="paragraph" w:styleId="880">
    <w:name w:val="Caption"/>
    <w:basedOn w:val="1025"/>
    <w:next w:val="10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1">
    <w:name w:val="Caption Char"/>
    <w:basedOn w:val="880"/>
    <w:link w:val="878"/>
    <w:uiPriority w:val="99"/>
  </w:style>
  <w:style w:type="table" w:styleId="8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08">
    <w:name w:val="footnote text"/>
    <w:basedOn w:val="1025"/>
    <w:link w:val="1009"/>
    <w:uiPriority w:val="99"/>
    <w:semiHidden/>
    <w:unhideWhenUsed/>
    <w:pPr>
      <w:spacing w:after="40" w:line="240" w:lineRule="auto"/>
    </w:pPr>
    <w:rPr>
      <w:sz w:val="18"/>
    </w:rPr>
  </w:style>
  <w:style w:type="character" w:styleId="1009">
    <w:name w:val="Footnote Text Char"/>
    <w:link w:val="1008"/>
    <w:uiPriority w:val="99"/>
    <w:rPr>
      <w:sz w:val="18"/>
    </w:rPr>
  </w:style>
  <w:style w:type="character" w:styleId="1010">
    <w:name w:val="footnote reference"/>
    <w:uiPriority w:val="99"/>
    <w:unhideWhenUsed/>
    <w:rPr>
      <w:vertAlign w:val="superscript"/>
    </w:rPr>
  </w:style>
  <w:style w:type="paragraph" w:styleId="1011">
    <w:name w:val="endnote text"/>
    <w:basedOn w:val="1025"/>
    <w:link w:val="1012"/>
    <w:uiPriority w:val="99"/>
    <w:semiHidden/>
    <w:unhideWhenUsed/>
    <w:pPr>
      <w:spacing w:after="0" w:line="240" w:lineRule="auto"/>
    </w:pPr>
    <w:rPr>
      <w:sz w:val="20"/>
    </w:rPr>
  </w:style>
  <w:style w:type="character" w:styleId="1012">
    <w:name w:val="Endnote Text Char"/>
    <w:link w:val="1011"/>
    <w:uiPriority w:val="99"/>
    <w:rPr>
      <w:sz w:val="20"/>
    </w:rPr>
  </w:style>
  <w:style w:type="character" w:styleId="1013">
    <w:name w:val="endnote reference"/>
    <w:uiPriority w:val="99"/>
    <w:semiHidden/>
    <w:unhideWhenUsed/>
    <w:rPr>
      <w:vertAlign w:val="superscript"/>
    </w:rPr>
  </w:style>
  <w:style w:type="paragraph" w:styleId="1014">
    <w:name w:val="toc 1"/>
    <w:basedOn w:val="1025"/>
    <w:next w:val="1025"/>
    <w:uiPriority w:val="39"/>
    <w:unhideWhenUsed/>
    <w:pPr>
      <w:ind w:left="0" w:right="0" w:firstLine="0"/>
      <w:spacing w:after="57"/>
    </w:pPr>
  </w:style>
  <w:style w:type="paragraph" w:styleId="1015">
    <w:name w:val="toc 2"/>
    <w:basedOn w:val="1025"/>
    <w:next w:val="1025"/>
    <w:uiPriority w:val="39"/>
    <w:unhideWhenUsed/>
    <w:pPr>
      <w:ind w:left="283" w:right="0" w:firstLine="0"/>
      <w:spacing w:after="57"/>
    </w:pPr>
  </w:style>
  <w:style w:type="paragraph" w:styleId="1016">
    <w:name w:val="toc 3"/>
    <w:basedOn w:val="1025"/>
    <w:next w:val="1025"/>
    <w:uiPriority w:val="39"/>
    <w:unhideWhenUsed/>
    <w:pPr>
      <w:ind w:left="567" w:right="0" w:firstLine="0"/>
      <w:spacing w:after="57"/>
    </w:pPr>
  </w:style>
  <w:style w:type="paragraph" w:styleId="1017">
    <w:name w:val="toc 4"/>
    <w:basedOn w:val="1025"/>
    <w:next w:val="1025"/>
    <w:uiPriority w:val="39"/>
    <w:unhideWhenUsed/>
    <w:pPr>
      <w:ind w:left="850" w:right="0" w:firstLine="0"/>
      <w:spacing w:after="57"/>
    </w:pPr>
  </w:style>
  <w:style w:type="paragraph" w:styleId="1018">
    <w:name w:val="toc 5"/>
    <w:basedOn w:val="1025"/>
    <w:next w:val="1025"/>
    <w:uiPriority w:val="39"/>
    <w:unhideWhenUsed/>
    <w:pPr>
      <w:ind w:left="1134" w:right="0" w:firstLine="0"/>
      <w:spacing w:after="57"/>
    </w:pPr>
  </w:style>
  <w:style w:type="paragraph" w:styleId="1019">
    <w:name w:val="toc 6"/>
    <w:basedOn w:val="1025"/>
    <w:next w:val="1025"/>
    <w:uiPriority w:val="39"/>
    <w:unhideWhenUsed/>
    <w:pPr>
      <w:ind w:left="1417" w:right="0" w:firstLine="0"/>
      <w:spacing w:after="57"/>
    </w:pPr>
  </w:style>
  <w:style w:type="paragraph" w:styleId="1020">
    <w:name w:val="toc 7"/>
    <w:basedOn w:val="1025"/>
    <w:next w:val="1025"/>
    <w:uiPriority w:val="39"/>
    <w:unhideWhenUsed/>
    <w:pPr>
      <w:ind w:left="1701" w:right="0" w:firstLine="0"/>
      <w:spacing w:after="57"/>
    </w:pPr>
  </w:style>
  <w:style w:type="paragraph" w:styleId="1021">
    <w:name w:val="toc 8"/>
    <w:basedOn w:val="1025"/>
    <w:next w:val="1025"/>
    <w:uiPriority w:val="39"/>
    <w:unhideWhenUsed/>
    <w:pPr>
      <w:ind w:left="1984" w:right="0" w:firstLine="0"/>
      <w:spacing w:after="57"/>
    </w:pPr>
  </w:style>
  <w:style w:type="paragraph" w:styleId="1022">
    <w:name w:val="toc 9"/>
    <w:basedOn w:val="1025"/>
    <w:next w:val="1025"/>
    <w:uiPriority w:val="39"/>
    <w:unhideWhenUsed/>
    <w:pPr>
      <w:ind w:left="2268" w:right="0" w:firstLine="0"/>
      <w:spacing w:after="57"/>
    </w:pPr>
  </w:style>
  <w:style w:type="paragraph" w:styleId="1023">
    <w:name w:val="TOC Heading"/>
    <w:uiPriority w:val="39"/>
    <w:unhideWhenUsed/>
  </w:style>
  <w:style w:type="paragraph" w:styleId="1024">
    <w:name w:val="table of figures"/>
    <w:basedOn w:val="1025"/>
    <w:next w:val="1025"/>
    <w:uiPriority w:val="99"/>
    <w:unhideWhenUsed/>
    <w:pPr>
      <w:spacing w:after="0" w:afterAutospacing="0"/>
    </w:pPr>
  </w:style>
  <w:style w:type="paragraph" w:styleId="1025" w:default="1">
    <w:name w:val="Normal"/>
    <w:next w:val="1025"/>
    <w:link w:val="1025"/>
    <w:qFormat/>
    <w:rPr>
      <w:sz w:val="24"/>
      <w:szCs w:val="24"/>
      <w:lang w:val="pt-BR" w:bidi="ar-SA" w:eastAsia="pt-BR"/>
    </w:rPr>
  </w:style>
  <w:style w:type="paragraph" w:styleId="1026">
    <w:name w:val="Título 2"/>
    <w:basedOn w:val="1025"/>
    <w:next w:val="1025"/>
    <w:link w:val="1041"/>
    <w:qFormat/>
    <w:pPr>
      <w:jc w:val="center"/>
      <w:keepNext/>
      <w:spacing w:after="200" w:line="276" w:lineRule="auto"/>
      <w:outlineLvl w:val="1"/>
    </w:pPr>
    <w:rPr>
      <w:rFonts w:ascii="Verdana" w:hAnsi="Verdana" w:eastAsia="Calibri"/>
      <w:b/>
      <w:color w:val="FF0000"/>
      <w:lang w:val="en-US" w:eastAsia="en-US"/>
    </w:rPr>
  </w:style>
  <w:style w:type="paragraph" w:styleId="1027">
    <w:name w:val="Título 6"/>
    <w:basedOn w:val="1025"/>
    <w:next w:val="1025"/>
    <w:link w:val="1025"/>
    <w:qFormat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1028">
    <w:name w:val="Título 7"/>
    <w:basedOn w:val="1025"/>
    <w:next w:val="1025"/>
    <w:link w:val="1025"/>
    <w:qFormat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styleId="1029">
    <w:name w:val="Fonte parág. padrão"/>
    <w:next w:val="1029"/>
    <w:link w:val="1025"/>
    <w:uiPriority w:val="1"/>
    <w:unhideWhenUsed/>
  </w:style>
  <w:style w:type="table" w:styleId="1030">
    <w:name w:val="Tabela normal"/>
    <w:next w:val="1030"/>
    <w:link w:val="1025"/>
    <w:uiPriority w:val="99"/>
    <w:semiHidden/>
    <w:unhideWhenUsed/>
    <w:qFormat/>
    <w:tblPr/>
  </w:style>
  <w:style w:type="numbering" w:styleId="1031">
    <w:name w:val="Sem lista"/>
    <w:next w:val="1031"/>
    <w:link w:val="1025"/>
    <w:uiPriority w:val="99"/>
    <w:semiHidden/>
    <w:unhideWhenUsed/>
  </w:style>
  <w:style w:type="paragraph" w:styleId="1032">
    <w:name w:val="Cabeçalho"/>
    <w:basedOn w:val="1025"/>
    <w:next w:val="1032"/>
    <w:link w:val="1039"/>
    <w:semiHidden/>
    <w:pPr>
      <w:tabs>
        <w:tab w:val="center" w:pos="4419" w:leader="none"/>
        <w:tab w:val="right" w:pos="8838" w:leader="none"/>
      </w:tabs>
    </w:pPr>
  </w:style>
  <w:style w:type="paragraph" w:styleId="1033">
    <w:name w:val="Rodapé"/>
    <w:basedOn w:val="1025"/>
    <w:next w:val="1033"/>
    <w:link w:val="1025"/>
    <w:semiHidden/>
    <w:pPr>
      <w:tabs>
        <w:tab w:val="center" w:pos="4419" w:leader="none"/>
        <w:tab w:val="right" w:pos="8838" w:leader="none"/>
      </w:tabs>
    </w:pPr>
  </w:style>
  <w:style w:type="paragraph" w:styleId="1034">
    <w:name w:val="Corpo de texto"/>
    <w:basedOn w:val="1025"/>
    <w:next w:val="1034"/>
    <w:link w:val="1042"/>
    <w:semiHidden/>
    <w:pPr>
      <w:jc w:val="both"/>
    </w:pPr>
    <w:rPr>
      <w:b/>
      <w:szCs w:val="20"/>
      <w:lang w:val="en-US" w:eastAsia="en-US"/>
    </w:rPr>
  </w:style>
  <w:style w:type="paragraph" w:styleId="1035">
    <w:name w:val="Corpo de texto 2"/>
    <w:basedOn w:val="1025"/>
    <w:next w:val="1035"/>
    <w:link w:val="1043"/>
    <w:semiHidden/>
    <w:pPr>
      <w:jc w:val="both"/>
      <w:spacing w:line="360" w:lineRule="auto"/>
    </w:pPr>
    <w:rPr>
      <w:rFonts w:ascii="Arial" w:hAnsi="Arial"/>
      <w:lang w:val="en-US" w:eastAsia="en-US"/>
    </w:rPr>
  </w:style>
  <w:style w:type="character" w:styleId="1036">
    <w:name w:val="Número de página"/>
    <w:basedOn w:val="1029"/>
    <w:next w:val="1036"/>
    <w:link w:val="1025"/>
  </w:style>
  <w:style w:type="character" w:styleId="1037">
    <w:name w:val="Hyperlink"/>
    <w:next w:val="1037"/>
    <w:link w:val="1025"/>
    <w:rPr>
      <w:color w:val="0000FF"/>
      <w:u w:val="single"/>
    </w:rPr>
  </w:style>
  <w:style w:type="paragraph" w:styleId="1038">
    <w:name w:val="Recuo de corpo de texto"/>
    <w:basedOn w:val="1025"/>
    <w:next w:val="1038"/>
    <w:link w:val="1044"/>
    <w:pPr>
      <w:ind w:left="283"/>
      <w:spacing w:after="12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1039">
    <w:name w:val="Cabeçalho Char"/>
    <w:next w:val="1039"/>
    <w:link w:val="1032"/>
    <w:rPr>
      <w:sz w:val="24"/>
      <w:szCs w:val="24"/>
      <w:lang w:val="pt-BR" w:bidi="ar-SA" w:eastAsia="pt-BR"/>
    </w:rPr>
  </w:style>
  <w:style w:type="table" w:styleId="1040">
    <w:name w:val="Tabela com grade"/>
    <w:basedOn w:val="1030"/>
    <w:next w:val="1040"/>
    <w:link w:val="1025"/>
    <w:tblPr/>
  </w:style>
  <w:style w:type="character" w:styleId="1041">
    <w:name w:val="Título 2 Char"/>
    <w:next w:val="1041"/>
    <w:link w:val="1026"/>
    <w:rPr>
      <w:rFonts w:ascii="Verdana" w:hAnsi="Verdana" w:eastAsia="Calibri"/>
      <w:b/>
      <w:color w:val="FF0000"/>
      <w:sz w:val="24"/>
      <w:szCs w:val="24"/>
      <w:lang w:eastAsia="en-US"/>
    </w:rPr>
  </w:style>
  <w:style w:type="character" w:styleId="1042">
    <w:name w:val="Corpo de texto Char"/>
    <w:next w:val="1042"/>
    <w:link w:val="1034"/>
    <w:semiHidden/>
    <w:rPr>
      <w:b/>
      <w:sz w:val="24"/>
    </w:rPr>
  </w:style>
  <w:style w:type="character" w:styleId="1043">
    <w:name w:val="Corpo de texto 2 Char"/>
    <w:next w:val="1043"/>
    <w:link w:val="1035"/>
    <w:semiHidden/>
    <w:rPr>
      <w:rFonts w:ascii="Arial" w:hAnsi="Arial" w:cs="Arial"/>
      <w:sz w:val="24"/>
      <w:szCs w:val="24"/>
    </w:rPr>
  </w:style>
  <w:style w:type="character" w:styleId="1044">
    <w:name w:val="Recuo de corpo de texto Char"/>
    <w:next w:val="1044"/>
    <w:link w:val="1038"/>
    <w:rPr>
      <w:rFonts w:ascii="Calibri" w:hAnsi="Calibri" w:eastAsia="Calibri"/>
      <w:sz w:val="22"/>
      <w:szCs w:val="22"/>
      <w:lang w:eastAsia="en-US"/>
    </w:rPr>
  </w:style>
  <w:style w:type="character" w:styleId="1045">
    <w:name w:val="Ref. de comentário"/>
    <w:next w:val="1045"/>
    <w:link w:val="1025"/>
    <w:rPr>
      <w:sz w:val="16"/>
      <w:szCs w:val="16"/>
    </w:rPr>
  </w:style>
  <w:style w:type="paragraph" w:styleId="1046">
    <w:name w:val="Texto de comentário"/>
    <w:basedOn w:val="1025"/>
    <w:next w:val="1046"/>
    <w:link w:val="1047"/>
    <w:rPr>
      <w:sz w:val="20"/>
      <w:szCs w:val="20"/>
    </w:rPr>
  </w:style>
  <w:style w:type="character" w:styleId="1047">
    <w:name w:val="Texto de comentário Char"/>
    <w:basedOn w:val="1029"/>
    <w:next w:val="1047"/>
    <w:link w:val="1046"/>
  </w:style>
  <w:style w:type="paragraph" w:styleId="1048">
    <w:name w:val="Assunto do comentário"/>
    <w:basedOn w:val="1046"/>
    <w:next w:val="1046"/>
    <w:link w:val="1049"/>
    <w:rPr>
      <w:b/>
      <w:bCs/>
      <w:lang w:val="en-US" w:eastAsia="en-US"/>
    </w:rPr>
  </w:style>
  <w:style w:type="character" w:styleId="1049">
    <w:name w:val="Assunto do comentário Char"/>
    <w:next w:val="1049"/>
    <w:link w:val="1048"/>
    <w:rPr>
      <w:b/>
      <w:bCs/>
    </w:rPr>
  </w:style>
  <w:style w:type="paragraph" w:styleId="1050">
    <w:name w:val="Texto de balão"/>
    <w:basedOn w:val="1025"/>
    <w:next w:val="1050"/>
    <w:link w:val="1051"/>
    <w:rPr>
      <w:rFonts w:ascii="Tahoma" w:hAnsi="Tahoma"/>
      <w:sz w:val="16"/>
      <w:szCs w:val="16"/>
      <w:lang w:val="en-US" w:eastAsia="en-US"/>
    </w:rPr>
  </w:style>
  <w:style w:type="character" w:styleId="1051">
    <w:name w:val="Texto de balão Char"/>
    <w:next w:val="1051"/>
    <w:link w:val="1050"/>
    <w:rPr>
      <w:rFonts w:ascii="Tahoma" w:hAnsi="Tahoma" w:cs="Tahoma"/>
      <w:sz w:val="16"/>
      <w:szCs w:val="16"/>
    </w:rPr>
  </w:style>
  <w:style w:type="paragraph" w:styleId="1052">
    <w:name w:val="Parágrafo da Lista"/>
    <w:basedOn w:val="1025"/>
    <w:next w:val="1052"/>
    <w:link w:val="1025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53">
    <w:name w:val="Corpo de texto 31"/>
    <w:basedOn w:val="1025"/>
    <w:next w:val="1053"/>
    <w:link w:val="1025"/>
    <w:pPr>
      <w:jc w:val="center"/>
      <w:spacing w:after="200" w:line="276" w:lineRule="auto"/>
    </w:pPr>
    <w:rPr>
      <w:rFonts w:eastAsia="Batang"/>
      <w:b/>
      <w:bCs/>
      <w:sz w:val="28"/>
    </w:rPr>
  </w:style>
  <w:style w:type="paragraph" w:styleId="1054">
    <w:name w:val="Default"/>
    <w:next w:val="1054"/>
    <w:link w:val="1025"/>
    <w:rPr>
      <w:rFonts w:ascii="Arial" w:hAnsi="Arial" w:cs="Arial"/>
      <w:color w:val="000000"/>
      <w:sz w:val="24"/>
      <w:szCs w:val="24"/>
      <w:lang w:val="pt-BR" w:bidi="ar-SA" w:eastAsia="pt-BR"/>
    </w:rPr>
  </w:style>
  <w:style w:type="paragraph" w:styleId="1055">
    <w:name w:val="Revisão"/>
    <w:next w:val="1055"/>
    <w:link w:val="1025"/>
    <w:hidden/>
    <w:uiPriority w:val="99"/>
    <w:semiHidden/>
    <w:rPr>
      <w:sz w:val="24"/>
      <w:szCs w:val="24"/>
      <w:lang w:val="pt-BR" w:bidi="ar-SA" w:eastAsia="pt-BR"/>
    </w:rPr>
  </w:style>
  <w:style w:type="character" w:styleId="1056">
    <w:name w:val="apple-converted-space"/>
    <w:basedOn w:val="1029"/>
    <w:next w:val="1056"/>
    <w:link w:val="1025"/>
  </w:style>
  <w:style w:type="paragraph" w:styleId="1057">
    <w:name w:val="Normal (Web)"/>
    <w:basedOn w:val="1025"/>
    <w:next w:val="1057"/>
    <w:link w:val="1025"/>
    <w:uiPriority w:val="99"/>
    <w:unhideWhenUsed/>
    <w:pPr>
      <w:spacing w:before="100" w:beforeAutospacing="1" w:after="100" w:afterAutospacing="1"/>
    </w:pPr>
  </w:style>
  <w:style w:type="paragraph" w:styleId="1058">
    <w:name w:val="Texto de nota de rodapé"/>
    <w:basedOn w:val="1025"/>
    <w:next w:val="1058"/>
    <w:link w:val="1059"/>
    <w:pPr>
      <w:jc w:val="both"/>
      <w:spacing w:line="360" w:lineRule="auto"/>
    </w:pPr>
    <w:rPr>
      <w:sz w:val="20"/>
      <w:szCs w:val="20"/>
    </w:rPr>
  </w:style>
  <w:style w:type="character" w:styleId="1059">
    <w:name w:val="Texto de nota de rodapé Char"/>
    <w:basedOn w:val="1029"/>
    <w:next w:val="1059"/>
    <w:link w:val="1058"/>
  </w:style>
  <w:style w:type="character" w:styleId="1060">
    <w:name w:val="Ref. de nota de rodapé"/>
    <w:next w:val="1060"/>
    <w:link w:val="1025"/>
    <w:rPr>
      <w:vertAlign w:val="superscript"/>
    </w:rPr>
  </w:style>
  <w:style w:type="paragraph" w:styleId="1061">
    <w:name w:val="Conteúdo da tabela"/>
    <w:basedOn w:val="1025"/>
    <w:next w:val="1061"/>
    <w:link w:val="1025"/>
    <w:pPr>
      <w:spacing w:line="100" w:lineRule="atLeast"/>
      <w:widowControl w:val="off"/>
      <w:suppressLineNumbers/>
    </w:pPr>
    <w:rPr>
      <w:rFonts w:cs="Mangal" w:eastAsia="SimSun"/>
      <w:lang w:bidi="hi-IN" w:eastAsia="zh-CN"/>
    </w:rPr>
  </w:style>
  <w:style w:type="character" w:styleId="1062">
    <w:name w:val="Caracteres de nota de rodapé"/>
    <w:next w:val="1062"/>
    <w:link w:val="1025"/>
  </w:style>
  <w:style w:type="paragraph" w:styleId="1063">
    <w:name w:val="Texto padrão"/>
    <w:basedOn w:val="1025"/>
    <w:next w:val="1063"/>
    <w:link w:val="1025"/>
    <w:pPr>
      <w:widowControl w:val="off"/>
    </w:pPr>
    <w:rPr>
      <w:rFonts w:eastAsia="Lucida Sans Unicode"/>
      <w:szCs w:val="20"/>
      <w:lang w:val="en-US" w:bidi="hi-IN" w:eastAsia="zh-CN"/>
    </w:rPr>
  </w:style>
  <w:style w:type="character" w:styleId="1064">
    <w:name w:val="lrzxr"/>
    <w:basedOn w:val="1029"/>
    <w:next w:val="1064"/>
    <w:link w:val="1025"/>
  </w:style>
  <w:style w:type="character" w:styleId="1065" w:default="1">
    <w:name w:val="Default Paragraph Font"/>
    <w:uiPriority w:val="1"/>
    <w:semiHidden/>
    <w:unhideWhenUsed/>
  </w:style>
  <w:style w:type="numbering" w:styleId="1066" w:default="1">
    <w:name w:val="No List"/>
    <w:uiPriority w:val="99"/>
    <w:semiHidden/>
    <w:unhideWhenUsed/>
  </w:style>
  <w:style w:type="table" w:styleId="10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Reunião ordinária do Conselho Municipal dos Direitos da Criança e do Adolescente de Cariacica</dc:title>
  <dc:creator>CONSELHO MUNICIPAL</dc:creator>
  <cp:revision>7</cp:revision>
  <dcterms:created xsi:type="dcterms:W3CDTF">2020-02-12T12:26:00Z</dcterms:created>
  <dcterms:modified xsi:type="dcterms:W3CDTF">2023-06-22T17:51:21Z</dcterms:modified>
  <cp:version>786432</cp:version>
</cp:coreProperties>
</file>